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FA568" w14:textId="2192AEC6" w:rsidR="00937CA6" w:rsidRDefault="00131CC4" w:rsidP="00937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CC4">
        <w:rPr>
          <w:rFonts w:ascii="Times New Roman" w:hAnsi="Times New Roman" w:cs="Times New Roman"/>
          <w:sz w:val="28"/>
          <w:szCs w:val="28"/>
        </w:rPr>
        <w:t>С</w:t>
      </w:r>
      <w:r w:rsidR="00937CA6" w:rsidRPr="00131CC4">
        <w:rPr>
          <w:rFonts w:ascii="Times New Roman" w:hAnsi="Times New Roman" w:cs="Times New Roman"/>
          <w:sz w:val="28"/>
          <w:szCs w:val="28"/>
        </w:rPr>
        <w:t>ведения о применяемых при производственном контроле средствах измерений и испытательном оборудовании</w:t>
      </w:r>
    </w:p>
    <w:p w14:paraId="1347A78B" w14:textId="77777777" w:rsidR="00131CC4" w:rsidRPr="00131CC4" w:rsidRDefault="00131CC4" w:rsidP="00937CA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78"/>
        <w:gridCol w:w="1731"/>
        <w:gridCol w:w="1884"/>
        <w:gridCol w:w="4315"/>
        <w:gridCol w:w="3156"/>
      </w:tblGrid>
      <w:tr w:rsidR="00D1100C" w:rsidRPr="00131CC4" w14:paraId="655EA0C5" w14:textId="7FD55B08" w:rsidTr="00997200">
        <w:tc>
          <w:tcPr>
            <w:tcW w:w="648" w:type="dxa"/>
            <w:shd w:val="clear" w:color="auto" w:fill="auto"/>
          </w:tcPr>
          <w:p w14:paraId="06994E31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59653F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right w:val="single" w:sz="4" w:space="0" w:color="auto"/>
            </w:tcBorders>
            <w:shd w:val="clear" w:color="auto" w:fill="auto"/>
          </w:tcPr>
          <w:p w14:paraId="7A8E0B9B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Наименование, условное обозначение типа средства измерений, испытательного оборудования</w:t>
            </w:r>
          </w:p>
        </w:tc>
        <w:tc>
          <w:tcPr>
            <w:tcW w:w="1731" w:type="dxa"/>
            <w:shd w:val="clear" w:color="auto" w:fill="auto"/>
          </w:tcPr>
          <w:p w14:paraId="366044D3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Заводской (инвентарный) номер</w:t>
            </w:r>
          </w:p>
        </w:tc>
        <w:tc>
          <w:tcPr>
            <w:tcW w:w="1884" w:type="dxa"/>
            <w:shd w:val="clear" w:color="auto" w:fill="auto"/>
          </w:tcPr>
          <w:p w14:paraId="263D34E3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Характеристики (диапазон, погрешность и т.д.)</w:t>
            </w:r>
          </w:p>
        </w:tc>
        <w:tc>
          <w:tcPr>
            <w:tcW w:w="4315" w:type="dxa"/>
            <w:shd w:val="clear" w:color="auto" w:fill="auto"/>
          </w:tcPr>
          <w:p w14:paraId="1522A0F7" w14:textId="22559D4F" w:rsidR="00D1100C" w:rsidRDefault="00D1100C" w:rsidP="00DA550B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Сведения о прохождении метрологической оценки средств измерений (поверка, калибр</w:t>
            </w:r>
            <w:bookmarkStart w:id="0" w:name="_GoBack"/>
            <w:bookmarkEnd w:id="0"/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овка, и т.п.); номер свидетельства о поверке, калибровке, протокола измерений и т.д., их срок действия,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80A3CF" w14:textId="77777777" w:rsidR="00D1100C" w:rsidRPr="00131CC4" w:rsidRDefault="00D1100C" w:rsidP="00DA550B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5D58E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C4">
              <w:rPr>
                <w:rFonts w:ascii="Times New Roman" w:hAnsi="Times New Roman" w:cs="Times New Roman"/>
                <w:sz w:val="24"/>
                <w:szCs w:val="24"/>
              </w:rPr>
              <w:t>сведения об испытательном оборудовании (калибровка, аттестация и т.п.); номер протокола измерений, аттестации и т.д., их срок действия</w:t>
            </w:r>
          </w:p>
        </w:tc>
        <w:tc>
          <w:tcPr>
            <w:tcW w:w="3156" w:type="dxa"/>
          </w:tcPr>
          <w:p w14:paraId="1FE72FBD" w14:textId="5CAC5305" w:rsidR="00D1100C" w:rsidRDefault="00D1100C" w:rsidP="00DA550B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</w:p>
          <w:p w14:paraId="0A1C0C36" w14:textId="77777777" w:rsidR="00D1100C" w:rsidRDefault="00D1100C" w:rsidP="00DA550B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Собственное / Арендуемое</w:t>
            </w:r>
          </w:p>
          <w:p w14:paraId="37123BF7" w14:textId="36C85EF6" w:rsidR="00D1100C" w:rsidRPr="00131CC4" w:rsidRDefault="00997200" w:rsidP="00DA550B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100C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 аренды и арендодателя</w:t>
            </w:r>
          </w:p>
        </w:tc>
      </w:tr>
      <w:tr w:rsidR="00D1100C" w:rsidRPr="00131CC4" w14:paraId="3919B398" w14:textId="51934886" w:rsidTr="00997200">
        <w:tc>
          <w:tcPr>
            <w:tcW w:w="648" w:type="dxa"/>
            <w:shd w:val="clear" w:color="auto" w:fill="auto"/>
          </w:tcPr>
          <w:p w14:paraId="7A4A8CE4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right w:val="single" w:sz="4" w:space="0" w:color="auto"/>
            </w:tcBorders>
            <w:shd w:val="clear" w:color="auto" w:fill="auto"/>
          </w:tcPr>
          <w:p w14:paraId="190BF32D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7A7CD1FF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21911CDF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14:paraId="570D6CF4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A5215B2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00C" w:rsidRPr="00131CC4" w14:paraId="47CE4309" w14:textId="5A171F69" w:rsidTr="00997200">
        <w:tc>
          <w:tcPr>
            <w:tcW w:w="648" w:type="dxa"/>
            <w:shd w:val="clear" w:color="auto" w:fill="auto"/>
          </w:tcPr>
          <w:p w14:paraId="5B3F9BC6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right w:val="single" w:sz="4" w:space="0" w:color="auto"/>
            </w:tcBorders>
            <w:shd w:val="clear" w:color="auto" w:fill="auto"/>
          </w:tcPr>
          <w:p w14:paraId="3247DFA2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0A5B287D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662D06B2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14:paraId="6866B8D9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441CDF81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00C" w:rsidRPr="00131CC4" w14:paraId="315367B6" w14:textId="22B721F8" w:rsidTr="00997200">
        <w:tc>
          <w:tcPr>
            <w:tcW w:w="648" w:type="dxa"/>
            <w:shd w:val="clear" w:color="auto" w:fill="auto"/>
          </w:tcPr>
          <w:p w14:paraId="071DF888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right w:val="single" w:sz="4" w:space="0" w:color="auto"/>
            </w:tcBorders>
            <w:shd w:val="clear" w:color="auto" w:fill="auto"/>
          </w:tcPr>
          <w:p w14:paraId="23D431D4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1E88633E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7153F11A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14:paraId="3C555966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69EF338" w14:textId="77777777" w:rsidR="00D1100C" w:rsidRPr="00131CC4" w:rsidRDefault="00D1100C" w:rsidP="00D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B97BA" w14:textId="77777777" w:rsidR="00937CA6" w:rsidRDefault="00937CA6" w:rsidP="00937CA6">
      <w:pPr>
        <w:jc w:val="center"/>
        <w:rPr>
          <w:rFonts w:ascii="Times New Roman" w:hAnsi="Times New Roman" w:cs="Times New Roman"/>
        </w:rPr>
      </w:pPr>
    </w:p>
    <w:p w14:paraId="19C87551" w14:textId="729658F2" w:rsidR="00937CA6" w:rsidRPr="00FD2E9F" w:rsidRDefault="00937CA6" w:rsidP="00937CA6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FD2E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субъекта хозяйствования</w:t>
      </w:r>
      <w:r w:rsidRPr="00FD2E9F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представленной информации.</w:t>
      </w:r>
    </w:p>
    <w:p w14:paraId="3A49677D" w14:textId="77777777" w:rsidR="00937CA6" w:rsidRDefault="00937CA6" w:rsidP="00937CA6">
      <w:pPr>
        <w:jc w:val="center"/>
        <w:rPr>
          <w:rFonts w:ascii="Times New Roman" w:hAnsi="Times New Roman" w:cs="Times New Roman"/>
        </w:rPr>
      </w:pPr>
    </w:p>
    <w:p w14:paraId="2D13EFB1" w14:textId="77777777" w:rsidR="00937CA6" w:rsidRPr="00F3760F" w:rsidRDefault="00937CA6" w:rsidP="00937CA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254"/>
        <w:gridCol w:w="1871"/>
        <w:gridCol w:w="256"/>
        <w:gridCol w:w="8025"/>
      </w:tblGrid>
      <w:tr w:rsidR="00937CA6" w:rsidRPr="00F3760F" w14:paraId="33512C5D" w14:textId="77777777" w:rsidTr="00131CC4">
        <w:tc>
          <w:tcPr>
            <w:tcW w:w="3486" w:type="dxa"/>
            <w:tcBorders>
              <w:bottom w:val="single" w:sz="4" w:space="0" w:color="auto"/>
            </w:tcBorders>
          </w:tcPr>
          <w:p w14:paraId="70DF2580" w14:textId="77777777" w:rsidR="00937CA6" w:rsidRPr="00F3760F" w:rsidRDefault="00937CA6" w:rsidP="00A003DF">
            <w:pPr>
              <w:jc w:val="both"/>
            </w:pPr>
          </w:p>
        </w:tc>
        <w:tc>
          <w:tcPr>
            <w:tcW w:w="254" w:type="dxa"/>
          </w:tcPr>
          <w:p w14:paraId="3BAE954A" w14:textId="77777777" w:rsidR="00937CA6" w:rsidRPr="00F3760F" w:rsidRDefault="00937CA6" w:rsidP="00A003DF">
            <w:pPr>
              <w:jc w:val="both"/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3A2000A" w14:textId="77777777" w:rsidR="00937CA6" w:rsidRPr="00F3760F" w:rsidRDefault="00937CA6" w:rsidP="00A003DF">
            <w:pPr>
              <w:jc w:val="both"/>
            </w:pPr>
          </w:p>
        </w:tc>
        <w:tc>
          <w:tcPr>
            <w:tcW w:w="256" w:type="dxa"/>
          </w:tcPr>
          <w:p w14:paraId="68E85666" w14:textId="77777777" w:rsidR="00937CA6" w:rsidRPr="00F3760F" w:rsidRDefault="00937CA6" w:rsidP="00A003DF">
            <w:pPr>
              <w:jc w:val="both"/>
            </w:pPr>
          </w:p>
        </w:tc>
        <w:tc>
          <w:tcPr>
            <w:tcW w:w="8025" w:type="dxa"/>
            <w:tcBorders>
              <w:bottom w:val="single" w:sz="4" w:space="0" w:color="auto"/>
            </w:tcBorders>
          </w:tcPr>
          <w:p w14:paraId="34476DEF" w14:textId="77777777" w:rsidR="00937CA6" w:rsidRPr="00F3760F" w:rsidRDefault="00937CA6" w:rsidP="00A003DF">
            <w:pPr>
              <w:jc w:val="both"/>
            </w:pPr>
          </w:p>
        </w:tc>
      </w:tr>
      <w:tr w:rsidR="00937CA6" w14:paraId="3D1FBDB4" w14:textId="77777777" w:rsidTr="00131CC4">
        <w:tc>
          <w:tcPr>
            <w:tcW w:w="3486" w:type="dxa"/>
            <w:tcBorders>
              <w:top w:val="single" w:sz="4" w:space="0" w:color="auto"/>
            </w:tcBorders>
          </w:tcPr>
          <w:p w14:paraId="4C1FAAA6" w14:textId="77777777" w:rsidR="00937CA6" w:rsidRPr="00F3760F" w:rsidRDefault="00937CA6" w:rsidP="00A003DF">
            <w:pPr>
              <w:jc w:val="center"/>
            </w:pPr>
            <w:r w:rsidRPr="00F3760F">
              <w:rPr>
                <w:vertAlign w:val="superscript"/>
              </w:rPr>
              <w:t>должность руководителя субъекта хозяйствования</w:t>
            </w:r>
          </w:p>
        </w:tc>
        <w:tc>
          <w:tcPr>
            <w:tcW w:w="254" w:type="dxa"/>
          </w:tcPr>
          <w:p w14:paraId="75E28B5A" w14:textId="77777777" w:rsidR="00937CA6" w:rsidRPr="00F3760F" w:rsidRDefault="00937CA6" w:rsidP="00A003DF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0F08EEDD" w14:textId="77777777" w:rsidR="00937CA6" w:rsidRPr="00F3760F" w:rsidRDefault="00937CA6" w:rsidP="00A003DF">
            <w:pPr>
              <w:jc w:val="center"/>
            </w:pPr>
            <w:r w:rsidRPr="00F3760F">
              <w:rPr>
                <w:vertAlign w:val="superscript"/>
              </w:rPr>
              <w:t>подпись</w:t>
            </w:r>
          </w:p>
        </w:tc>
        <w:tc>
          <w:tcPr>
            <w:tcW w:w="256" w:type="dxa"/>
          </w:tcPr>
          <w:p w14:paraId="64C04ECD" w14:textId="77777777" w:rsidR="00937CA6" w:rsidRPr="00F3760F" w:rsidRDefault="00937CA6" w:rsidP="00A003DF">
            <w:pPr>
              <w:jc w:val="center"/>
            </w:pPr>
          </w:p>
        </w:tc>
        <w:tc>
          <w:tcPr>
            <w:tcW w:w="8025" w:type="dxa"/>
            <w:tcBorders>
              <w:top w:val="single" w:sz="4" w:space="0" w:color="auto"/>
            </w:tcBorders>
          </w:tcPr>
          <w:p w14:paraId="409C095B" w14:textId="77777777" w:rsidR="00937CA6" w:rsidRDefault="00937CA6" w:rsidP="00A003DF">
            <w:pPr>
              <w:jc w:val="center"/>
            </w:pPr>
            <w:r w:rsidRPr="00F3760F">
              <w:rPr>
                <w:rFonts w:eastAsia="Calibri"/>
                <w:vertAlign w:val="superscript"/>
              </w:rPr>
              <w:t xml:space="preserve">фамилия, имя собственное,  отчество (если таковое имеется) руководителя субъекта  хозяйствования;  </w:t>
            </w:r>
            <w:r w:rsidRPr="00F3760F">
              <w:rPr>
                <w:vertAlign w:val="superscript"/>
              </w:rPr>
              <w:t>фамилия, имя собственное, отчество (при наличии) для индивидуального предпринимателя</w:t>
            </w:r>
          </w:p>
        </w:tc>
      </w:tr>
    </w:tbl>
    <w:p w14:paraId="782BA180" w14:textId="77777777" w:rsidR="00320810" w:rsidRDefault="00320810"/>
    <w:sectPr w:rsidR="00320810" w:rsidSect="00131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62"/>
    <w:rsid w:val="00131CC4"/>
    <w:rsid w:val="00320810"/>
    <w:rsid w:val="00937CA6"/>
    <w:rsid w:val="00997200"/>
    <w:rsid w:val="00D1100C"/>
    <w:rsid w:val="00DA550B"/>
    <w:rsid w:val="00D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FC90"/>
  <w15:chartTrackingRefBased/>
  <w15:docId w15:val="{B9BE1555-BC6E-4026-A0C3-708B59A3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Яна Анатольевна Гусева</cp:lastModifiedBy>
  <cp:revision>3</cp:revision>
  <dcterms:created xsi:type="dcterms:W3CDTF">2026-03-16T12:55:00Z</dcterms:created>
  <dcterms:modified xsi:type="dcterms:W3CDTF">2026-03-19T13:23:00Z</dcterms:modified>
</cp:coreProperties>
</file>